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B3DF8" w14:textId="77777777" w:rsidR="00D94A68" w:rsidRPr="00111DCA" w:rsidRDefault="00D94A68" w:rsidP="00025CBB">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t>SUSTAINABILITY DRIVER</w:t>
      </w:r>
    </w:p>
    <w:p w14:paraId="605515EE" w14:textId="77777777" w:rsidR="00D94A68" w:rsidRPr="00D2015B" w:rsidRDefault="00D94A68" w:rsidP="00D94A68">
      <w:pPr>
        <w:keepNext/>
        <w:jc w:val="center"/>
        <w:rPr>
          <w:rFonts w:ascii="Arial Nova" w:hAnsi="Arial Nova"/>
          <w:bCs/>
          <w:i/>
          <w:iCs/>
        </w:rPr>
      </w:pPr>
      <w:r w:rsidRPr="00111DCA">
        <w:rPr>
          <w:rFonts w:ascii="Arial Nova" w:hAnsi="Arial Nova"/>
          <w:bCs/>
          <w:i/>
          <w:iCs/>
          <w:color w:val="0D0D0D" w:themeColor="text1" w:themeTint="F2"/>
          <w:sz w:val="32"/>
          <w:szCs w:val="32"/>
        </w:rPr>
        <w:t xml:space="preserve">Best </w:t>
      </w:r>
      <w:r>
        <w:rPr>
          <w:rFonts w:ascii="Arial Nova" w:hAnsi="Arial Nova"/>
          <w:bCs/>
          <w:i/>
          <w:iCs/>
          <w:color w:val="0D0D0D" w:themeColor="text1" w:themeTint="F2"/>
          <w:sz w:val="32"/>
          <w:szCs w:val="32"/>
        </w:rPr>
        <w:t>use of intelligent automation for ESG initiatives</w:t>
      </w:r>
      <w:r w:rsidRPr="00D2015B">
        <w:rPr>
          <w:rFonts w:ascii="Arial Nova" w:hAnsi="Arial Nova"/>
          <w:bCs/>
          <w:i/>
          <w:iCs/>
        </w:rPr>
        <w:br/>
      </w:r>
    </w:p>
    <w:p w14:paraId="3B372633"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How to use this template:</w:t>
      </w:r>
    </w:p>
    <w:p w14:paraId="0B6AA606" w14:textId="6E8B03FB" w:rsidR="00D94A68" w:rsidRDefault="00D94A68" w:rsidP="00D94A68">
      <w:pPr>
        <w:keepNext/>
        <w:rPr>
          <w:rFonts w:ascii="Arial Nova" w:hAnsi="Arial Nova"/>
        </w:rPr>
      </w:pPr>
      <w:r>
        <w:rPr>
          <w:rFonts w:ascii="Arial Nova" w:hAnsi="Arial Nova"/>
        </w:rPr>
        <w:t xml:space="preserve">This template is to help you prepare the contents of your entry for the 2024 Customer Excellence Awards. To confirm your participation, you will need to complete the entry submission form </w:t>
      </w:r>
      <w:hyperlink r:id="rId11" w:history="1">
        <w:r w:rsidRPr="0094445F">
          <w:rPr>
            <w:rStyle w:val="Hyperlink"/>
            <w:rFonts w:ascii="Arial Nova" w:hAnsi="Arial Nova"/>
          </w:rPr>
          <w:t>here</w:t>
        </w:r>
      </w:hyperlink>
      <w:r>
        <w:rPr>
          <w:rFonts w:ascii="Arial Nova" w:hAnsi="Arial Nova"/>
        </w:rPr>
        <w:t xml:space="preserve"> and submit </w:t>
      </w:r>
      <w:r w:rsidR="00935B4C">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EC1912">
        <w:rPr>
          <w:rFonts w:ascii="Arial Nova" w:hAnsi="Arial Nova"/>
          <w:b/>
          <w:bCs/>
        </w:rPr>
        <w:t>5</w:t>
      </w:r>
      <w:r>
        <w:rPr>
          <w:rFonts w:ascii="Arial Nova" w:hAnsi="Arial Nova"/>
        </w:rPr>
        <w:t xml:space="preserve">. </w:t>
      </w:r>
    </w:p>
    <w:p w14:paraId="156FE08A" w14:textId="1DD1035F" w:rsidR="00D94A68" w:rsidRDefault="00D94A68" w:rsidP="00D94A68">
      <w:pPr>
        <w:keepNext/>
        <w:rPr>
          <w:rFonts w:ascii="Arial Nova" w:hAnsi="Arial Nova"/>
        </w:rPr>
      </w:pPr>
      <w:r>
        <w:rPr>
          <w:rFonts w:ascii="Arial Nova" w:hAnsi="Arial Nova"/>
        </w:rPr>
        <w:t>Remember that if elements of your entry are sensitive, please mark them as confidential</w:t>
      </w:r>
      <w:r w:rsidR="00935B4C">
        <w:rPr>
          <w:rFonts w:ascii="Arial Nova" w:hAnsi="Arial Nova"/>
        </w:rPr>
        <w:t>. R</w:t>
      </w:r>
      <w:r>
        <w:rPr>
          <w:rFonts w:ascii="Arial Nova" w:hAnsi="Arial Nova"/>
        </w:rPr>
        <w:t>efer to the Submission Guide for additional support, tips and tricks.</w:t>
      </w:r>
    </w:p>
    <w:p w14:paraId="0005D5FE" w14:textId="77777777" w:rsidR="00D94A68" w:rsidRDefault="00D94A68" w:rsidP="00D94A68">
      <w:pPr>
        <w:keepNext/>
        <w:rPr>
          <w:rFonts w:ascii="Arial Nova" w:hAnsi="Arial Nova"/>
        </w:rPr>
      </w:pPr>
    </w:p>
    <w:p w14:paraId="7AEF2C2A"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Other information required upon submission:</w:t>
      </w:r>
    </w:p>
    <w:p w14:paraId="447E3E9F" w14:textId="77777777" w:rsidR="00D94A68" w:rsidRDefault="00D94A68" w:rsidP="00D94A68">
      <w:pPr>
        <w:keepNext/>
        <w:rPr>
          <w:rFonts w:ascii="Arial Nova" w:hAnsi="Arial Nova"/>
        </w:rPr>
      </w:pPr>
      <w:r>
        <w:rPr>
          <w:rFonts w:ascii="Arial Nova" w:hAnsi="Arial Nova"/>
        </w:rPr>
        <w:t>Please make sure you have the following information available upon submitting your entry in the submission form.</w:t>
      </w:r>
    </w:p>
    <w:p w14:paraId="3A3528A9" w14:textId="77777777" w:rsidR="00D94A68" w:rsidRDefault="00D94A68" w:rsidP="00D94A68">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2465BF80" w14:textId="77777777" w:rsidR="00D94A68" w:rsidRDefault="00D94A68" w:rsidP="00D94A68">
      <w:pPr>
        <w:pStyle w:val="ListParagraph"/>
        <w:keepNext/>
        <w:numPr>
          <w:ilvl w:val="0"/>
          <w:numId w:val="2"/>
        </w:numPr>
        <w:rPr>
          <w:rFonts w:ascii="Arial Nova" w:hAnsi="Arial Nova"/>
        </w:rPr>
      </w:pPr>
      <w:r>
        <w:rPr>
          <w:rFonts w:ascii="Arial Nova" w:hAnsi="Arial Nova"/>
        </w:rPr>
        <w:t xml:space="preserve">Your company logo </w:t>
      </w:r>
    </w:p>
    <w:p w14:paraId="6E705EC0" w14:textId="41214948" w:rsidR="00D94A68" w:rsidRDefault="00D94A68" w:rsidP="00D94A68">
      <w:pPr>
        <w:pStyle w:val="ListParagraph"/>
        <w:keepNext/>
        <w:numPr>
          <w:ilvl w:val="0"/>
          <w:numId w:val="2"/>
        </w:numPr>
        <w:rPr>
          <w:rFonts w:ascii="Arial Nova" w:hAnsi="Arial Nova"/>
        </w:rPr>
      </w:pPr>
      <w:r>
        <w:rPr>
          <w:rFonts w:ascii="Arial Nova" w:hAnsi="Arial Nova"/>
        </w:rPr>
        <w:t>Decide if you want to add credit for you</w:t>
      </w:r>
      <w:r w:rsidR="00935B4C">
        <w:rPr>
          <w:rFonts w:ascii="Arial Nova" w:hAnsi="Arial Nova"/>
        </w:rPr>
        <w:t>r</w:t>
      </w:r>
      <w:r>
        <w:rPr>
          <w:rFonts w:ascii="Arial Nova" w:hAnsi="Arial Nova"/>
        </w:rPr>
        <w:t xml:space="preserve"> win to one of your partners</w:t>
      </w:r>
    </w:p>
    <w:p w14:paraId="67EFD001" w14:textId="767B0A35" w:rsidR="00D94A68" w:rsidRPr="00265F1E" w:rsidRDefault="00D94A68" w:rsidP="00D94A68">
      <w:pPr>
        <w:pStyle w:val="ListParagraph"/>
        <w:keepNext/>
        <w:numPr>
          <w:ilvl w:val="0"/>
          <w:numId w:val="2"/>
        </w:numPr>
        <w:rPr>
          <w:rFonts w:ascii="Arial Nova" w:hAnsi="Arial Nova"/>
        </w:rPr>
      </w:pPr>
      <w:r>
        <w:rPr>
          <w:rFonts w:ascii="Arial Nova" w:hAnsi="Arial Nova"/>
        </w:rPr>
        <w:t>Decide how much of your entry you’re comfortable</w:t>
      </w:r>
      <w:r w:rsidDel="00935B4C">
        <w:rPr>
          <w:rFonts w:ascii="Arial Nova" w:hAnsi="Arial Nova"/>
        </w:rPr>
        <w:t xml:space="preserve"> </w:t>
      </w:r>
      <w:r>
        <w:rPr>
          <w:rFonts w:ascii="Arial Nova" w:hAnsi="Arial Nova"/>
        </w:rPr>
        <w:t>sharing outside of the awards (please see the guidance in the Submission Guide)</w:t>
      </w:r>
    </w:p>
    <w:p w14:paraId="760B91B3" w14:textId="77777777" w:rsidR="00D94A68" w:rsidRDefault="00D94A68" w:rsidP="00D94A68">
      <w:pPr>
        <w:keepNext/>
        <w:rPr>
          <w:rFonts w:ascii="Arial Nova" w:hAnsi="Arial Nova"/>
        </w:rPr>
      </w:pPr>
    </w:p>
    <w:p w14:paraId="34E169FA" w14:textId="77777777" w:rsidR="00D94A68" w:rsidRPr="008701E9" w:rsidRDefault="00D94A68" w:rsidP="00D94A68">
      <w:pPr>
        <w:keepNext/>
        <w:rPr>
          <w:rFonts w:ascii="Arial Nova" w:hAnsi="Arial Nova"/>
          <w:b/>
          <w:bCs/>
          <w:color w:val="215E99" w:themeColor="text2" w:themeTint="BF"/>
        </w:rPr>
      </w:pPr>
      <w:r w:rsidRPr="008701E9">
        <w:rPr>
          <w:rFonts w:ascii="Arial Nova" w:hAnsi="Arial Nova"/>
          <w:b/>
          <w:bCs/>
          <w:color w:val="215E99" w:themeColor="text2" w:themeTint="BF"/>
        </w:rPr>
        <w:t>About this category:</w:t>
      </w:r>
    </w:p>
    <w:p w14:paraId="39E7B06A" w14:textId="5F016B85" w:rsidR="00D94A68" w:rsidRPr="008068CD" w:rsidRDefault="00D94A68" w:rsidP="00D94A68">
      <w:pPr>
        <w:rPr>
          <w:rFonts w:ascii="Arial Nova" w:hAnsi="Arial Nova"/>
        </w:rPr>
      </w:pPr>
      <w:r w:rsidRPr="008068CD">
        <w:rPr>
          <w:rFonts w:ascii="Arial Nova" w:hAnsi="Arial Nova"/>
        </w:rPr>
        <w:t>This award honors customers who</w:t>
      </w:r>
      <w:r w:rsidR="00CE1977">
        <w:rPr>
          <w:rFonts w:ascii="Arial Nova" w:hAnsi="Arial Nova"/>
        </w:rPr>
        <w:t xml:space="preserve"> </w:t>
      </w:r>
      <w:r w:rsidRPr="008068CD">
        <w:rPr>
          <w:rFonts w:ascii="Arial Nova" w:hAnsi="Arial Nova"/>
        </w:rPr>
        <w:t>us</w:t>
      </w:r>
      <w:r w:rsidR="00CE1977">
        <w:rPr>
          <w:rFonts w:ascii="Arial Nova" w:hAnsi="Arial Nova"/>
        </w:rPr>
        <w:t>e</w:t>
      </w:r>
      <w:r w:rsidRPr="008068CD">
        <w:rPr>
          <w:rFonts w:ascii="Arial Nova" w:hAnsi="Arial Nova"/>
        </w:rPr>
        <w:t xml:space="preserve"> intelligent automation to make impactful changes in support of environmental, social and governance (ESG) initiatives.  </w:t>
      </w:r>
    </w:p>
    <w:p w14:paraId="09E47FAF" w14:textId="5C2A9B20" w:rsidR="00D94A68" w:rsidRPr="008068CD" w:rsidRDefault="00D94A68" w:rsidP="00D94A68">
      <w:pPr>
        <w:rPr>
          <w:rFonts w:ascii="Arial Nova" w:hAnsi="Arial Nova"/>
        </w:rPr>
      </w:pPr>
      <w:r w:rsidRPr="008068CD">
        <w:rPr>
          <w:rFonts w:ascii="Arial Nova" w:hAnsi="Arial Nova"/>
        </w:rPr>
        <w:t xml:space="preserve">Entrants should demonstrate </w:t>
      </w:r>
      <w:r w:rsidR="005A6D21">
        <w:rPr>
          <w:rFonts w:ascii="Arial Nova" w:hAnsi="Arial Nova"/>
        </w:rPr>
        <w:t>how they</w:t>
      </w:r>
      <w:r w:rsidRPr="008068CD">
        <w:rPr>
          <w:rFonts w:ascii="Arial Nova" w:hAnsi="Arial Nova"/>
        </w:rPr>
        <w:t xml:space="preserve"> us</w:t>
      </w:r>
      <w:r w:rsidR="005A6D21">
        <w:rPr>
          <w:rFonts w:ascii="Arial Nova" w:hAnsi="Arial Nova"/>
        </w:rPr>
        <w:t>e</w:t>
      </w:r>
      <w:r w:rsidRPr="008068CD">
        <w:rPr>
          <w:rFonts w:ascii="Arial Nova" w:hAnsi="Arial Nova"/>
        </w:rPr>
        <w:t xml:space="preserve"> SS&amp;C Blue Prism to contribute to </w:t>
      </w:r>
      <w:r w:rsidR="009365D8">
        <w:rPr>
          <w:rFonts w:ascii="Arial Nova" w:hAnsi="Arial Nova"/>
        </w:rPr>
        <w:t>ESG</w:t>
      </w:r>
      <w:r w:rsidR="009365D8" w:rsidRPr="008068CD">
        <w:rPr>
          <w:rFonts w:ascii="Arial Nova" w:hAnsi="Arial Nova"/>
        </w:rPr>
        <w:t xml:space="preserve"> </w:t>
      </w:r>
      <w:r w:rsidRPr="008068CD">
        <w:rPr>
          <w:rFonts w:ascii="Arial Nova" w:hAnsi="Arial Nova"/>
        </w:rPr>
        <w:t>improvements</w:t>
      </w:r>
      <w:r w:rsidR="009365D8">
        <w:rPr>
          <w:rFonts w:ascii="Arial Nova" w:hAnsi="Arial Nova"/>
        </w:rPr>
        <w:t xml:space="preserve"> </w:t>
      </w:r>
      <w:r w:rsidRPr="008068CD">
        <w:rPr>
          <w:rFonts w:ascii="Arial Nova" w:hAnsi="Arial Nova"/>
        </w:rPr>
        <w:t>within their organization, customers or suppliers</w:t>
      </w:r>
      <w:r w:rsidR="00201612">
        <w:rPr>
          <w:rFonts w:ascii="Arial Nova" w:hAnsi="Arial Nova"/>
        </w:rPr>
        <w:t xml:space="preserve"> — including the methods and results</w:t>
      </w:r>
      <w:r w:rsidRPr="008068CD">
        <w:rPr>
          <w:rFonts w:ascii="Arial Nova" w:hAnsi="Arial Nova"/>
        </w:rPr>
        <w:t>.</w:t>
      </w:r>
    </w:p>
    <w:p w14:paraId="1E030F27" w14:textId="48694BCF" w:rsidR="00D94A68" w:rsidRPr="008068CD" w:rsidRDefault="00D94A68" w:rsidP="00D94A68">
      <w:pPr>
        <w:rPr>
          <w:rFonts w:ascii="Arial Nova" w:hAnsi="Arial Nova"/>
        </w:rPr>
      </w:pPr>
      <w:r w:rsidRPr="008068CD">
        <w:rPr>
          <w:rFonts w:ascii="Arial Nova" w:hAnsi="Arial Nova"/>
        </w:rPr>
        <w:t>Include</w:t>
      </w:r>
      <w:r w:rsidR="00935B4C">
        <w:rPr>
          <w:rFonts w:ascii="Arial Nova" w:hAnsi="Arial Nova"/>
        </w:rPr>
        <w:t xml:space="preserve"> evidence</w:t>
      </w:r>
      <w:r w:rsidRPr="008068CD">
        <w:rPr>
          <w:rFonts w:ascii="Arial Nova" w:hAnsi="Arial Nova"/>
        </w:rPr>
        <w:t>:</w:t>
      </w:r>
    </w:p>
    <w:p w14:paraId="766915F2" w14:textId="698E035F" w:rsidR="00D94A68" w:rsidRPr="008068CD" w:rsidRDefault="00CD04FD" w:rsidP="00D94A68">
      <w:pPr>
        <w:numPr>
          <w:ilvl w:val="0"/>
          <w:numId w:val="8"/>
        </w:numPr>
        <w:spacing w:after="0" w:line="276" w:lineRule="auto"/>
        <w:rPr>
          <w:rFonts w:ascii="Arial Nova" w:hAnsi="Arial Nova"/>
        </w:rPr>
      </w:pPr>
      <w:r>
        <w:rPr>
          <w:rFonts w:ascii="Arial Nova" w:hAnsi="Arial Nova"/>
        </w:rPr>
        <w:t xml:space="preserve">How </w:t>
      </w:r>
      <w:r w:rsidR="005760ED">
        <w:rPr>
          <w:rFonts w:ascii="Arial Nova" w:hAnsi="Arial Nova"/>
        </w:rPr>
        <w:t xml:space="preserve">you’re </w:t>
      </w:r>
      <w:r w:rsidR="00D94A68" w:rsidRPr="008068CD">
        <w:rPr>
          <w:rFonts w:ascii="Arial Nova" w:hAnsi="Arial Nova"/>
        </w:rPr>
        <w:t>driving positive change in either environmental, social or governance initiatives via automation.</w:t>
      </w:r>
    </w:p>
    <w:p w14:paraId="387BC965" w14:textId="77777777" w:rsidR="00D94A68" w:rsidRPr="008068CD" w:rsidRDefault="00D94A68" w:rsidP="00D94A68">
      <w:pPr>
        <w:numPr>
          <w:ilvl w:val="0"/>
          <w:numId w:val="8"/>
        </w:numPr>
        <w:spacing w:after="0" w:line="276" w:lineRule="auto"/>
        <w:rPr>
          <w:rFonts w:ascii="Arial Nova" w:hAnsi="Arial Nova"/>
        </w:rPr>
      </w:pPr>
      <w:r w:rsidRPr="008068CD">
        <w:rPr>
          <w:rFonts w:ascii="Arial Nova" w:hAnsi="Arial Nova"/>
        </w:rPr>
        <w:t>Examples of automated processes and use cases. </w:t>
      </w:r>
    </w:p>
    <w:p w14:paraId="7FE9F17E" w14:textId="77777777" w:rsidR="00D94A68" w:rsidRPr="008068CD" w:rsidRDefault="00D94A68" w:rsidP="00D94A68">
      <w:pPr>
        <w:numPr>
          <w:ilvl w:val="0"/>
          <w:numId w:val="8"/>
        </w:numPr>
        <w:spacing w:after="0" w:line="276" w:lineRule="auto"/>
        <w:rPr>
          <w:rFonts w:ascii="Arial Nova" w:hAnsi="Arial Nova"/>
          <w:b/>
          <w:bCs/>
        </w:rPr>
      </w:pPr>
      <w:r w:rsidRPr="008068CD">
        <w:rPr>
          <w:rFonts w:ascii="Arial Nova" w:hAnsi="Arial Nova"/>
        </w:rPr>
        <w:t xml:space="preserve">Evidence of surpassing original goals and delivering additional benefits. </w:t>
      </w:r>
    </w:p>
    <w:p w14:paraId="4CE26BC1" w14:textId="77777777" w:rsidR="00D94A68" w:rsidRPr="004A2855"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5F893DC3" w14:textId="77777777">
        <w:trPr>
          <w:trHeight w:val="1234"/>
        </w:trPr>
        <w:tc>
          <w:tcPr>
            <w:tcW w:w="9350" w:type="dxa"/>
          </w:tcPr>
          <w:p w14:paraId="254CA40E" w14:textId="0824512C" w:rsidR="00D94A68" w:rsidRDefault="00D94A68">
            <w:pPr>
              <w:keepNext/>
              <w:rPr>
                <w:rFonts w:ascii="Arial Nova" w:hAnsi="Arial Nova"/>
                <w:i/>
              </w:rPr>
            </w:pPr>
            <w:r w:rsidRPr="00314DD4">
              <w:rPr>
                <w:rFonts w:ascii="Arial Nova" w:hAnsi="Arial Nova"/>
                <w:b/>
                <w:bCs/>
              </w:rPr>
              <w:lastRenderedPageBreak/>
              <w:t>1) Describe your organization’s environmental, social and governance activities and goals.</w:t>
            </w:r>
            <w:r w:rsidRPr="003033F2">
              <w:rPr>
                <w:rFonts w:ascii="Arial Nova" w:hAnsi="Arial Nova"/>
              </w:rPr>
              <w:br/>
            </w:r>
            <w:r w:rsidRPr="003033F2">
              <w:rPr>
                <w:rFonts w:ascii="Arial Nova" w:hAnsi="Arial Nova"/>
                <w:i/>
              </w:rPr>
              <w:t>What ESG initiatives are currently underway in your organization</w:t>
            </w:r>
            <w:r w:rsidR="00A35FA5">
              <w:rPr>
                <w:rFonts w:ascii="Arial Nova" w:hAnsi="Arial Nova"/>
                <w:i/>
              </w:rPr>
              <w:t>,</w:t>
            </w:r>
            <w:r w:rsidRPr="003033F2">
              <w:rPr>
                <w:rFonts w:ascii="Arial Nova" w:hAnsi="Arial Nova"/>
                <w:i/>
              </w:rPr>
              <w:t xml:space="preserve"> and what makes them an important part of your ESG strategy?</w:t>
            </w:r>
          </w:p>
          <w:p w14:paraId="083E77DE" w14:textId="710759A4" w:rsidR="00D94A68" w:rsidRPr="007A755A" w:rsidRDefault="00D94A68">
            <w:pPr>
              <w:keepNext/>
              <w:rPr>
                <w:rFonts w:ascii="Arial Nova" w:hAnsi="Arial Nova"/>
                <w:iCs/>
              </w:rPr>
            </w:pPr>
            <w:r w:rsidRPr="007A755A">
              <w:rPr>
                <w:rFonts w:ascii="Arial Nova" w:hAnsi="Arial Nova"/>
                <w:iCs/>
                <w:sz w:val="18"/>
                <w:szCs w:val="18"/>
              </w:rPr>
              <w:t>(Max 3</w:t>
            </w:r>
            <w:r w:rsidR="000C6A5A">
              <w:rPr>
                <w:rFonts w:ascii="Arial Nova" w:hAnsi="Arial Nova"/>
                <w:iCs/>
                <w:sz w:val="18"/>
                <w:szCs w:val="18"/>
              </w:rPr>
              <w:t>5</w:t>
            </w:r>
            <w:r w:rsidRPr="007A755A">
              <w:rPr>
                <w:rFonts w:ascii="Arial Nova" w:hAnsi="Arial Nova"/>
                <w:iCs/>
                <w:sz w:val="18"/>
                <w:szCs w:val="18"/>
              </w:rPr>
              <w:t>00 characters)</w:t>
            </w:r>
          </w:p>
        </w:tc>
      </w:tr>
      <w:tr w:rsidR="00D94A68" w:rsidRPr="00420C80" w14:paraId="133B0D7A" w14:textId="77777777">
        <w:trPr>
          <w:trHeight w:val="10497"/>
        </w:trPr>
        <w:tc>
          <w:tcPr>
            <w:tcW w:w="9350" w:type="dxa"/>
          </w:tcPr>
          <w:p w14:paraId="2F1351EF" w14:textId="77777777" w:rsidR="00D94A68" w:rsidRPr="00420C80" w:rsidRDefault="00D94A68">
            <w:pPr>
              <w:keepNext/>
              <w:rPr>
                <w:rFonts w:ascii="Arial Nova" w:hAnsi="Arial Nova"/>
              </w:rPr>
            </w:pPr>
          </w:p>
        </w:tc>
      </w:tr>
    </w:tbl>
    <w:p w14:paraId="5B80B804" w14:textId="77777777" w:rsidR="00D94A68" w:rsidRDefault="00D94A68" w:rsidP="00D94A68">
      <w:r>
        <w:br w:type="page"/>
      </w:r>
    </w:p>
    <w:tbl>
      <w:tblPr>
        <w:tblStyle w:val="TableGrid"/>
        <w:tblW w:w="0" w:type="auto"/>
        <w:tblLook w:val="04A0" w:firstRow="1" w:lastRow="0" w:firstColumn="1" w:lastColumn="0" w:noHBand="0" w:noVBand="1"/>
      </w:tblPr>
      <w:tblGrid>
        <w:gridCol w:w="9350"/>
      </w:tblGrid>
      <w:tr w:rsidR="00D94A68" w:rsidRPr="00420C80" w14:paraId="1964E659" w14:textId="77777777">
        <w:tc>
          <w:tcPr>
            <w:tcW w:w="9350" w:type="dxa"/>
          </w:tcPr>
          <w:p w14:paraId="74206238" w14:textId="1A79BC4F" w:rsidR="00D94A68" w:rsidRPr="00420C80" w:rsidRDefault="00D94A68">
            <w:pPr>
              <w:keepNext/>
              <w:rPr>
                <w:rFonts w:ascii="Arial Nova" w:hAnsi="Arial Nova"/>
              </w:rPr>
            </w:pPr>
            <w:r>
              <w:rPr>
                <w:rFonts w:ascii="Arial Nova" w:hAnsi="Arial Nova"/>
                <w:b/>
                <w:bCs/>
              </w:rPr>
              <w:lastRenderedPageBreak/>
              <w:t>2</w:t>
            </w:r>
            <w:r w:rsidRPr="009E1198">
              <w:rPr>
                <w:rFonts w:ascii="Arial Nova" w:hAnsi="Arial Nova"/>
                <w:b/>
                <w:bCs/>
              </w:rPr>
              <w:t xml:space="preserve">) How has your organization used intelligent automation to drive ESG initiatives? </w:t>
            </w:r>
            <w:r w:rsidRPr="003033F2">
              <w:rPr>
                <w:rFonts w:ascii="Arial Nova" w:hAnsi="Arial Nova"/>
              </w:rPr>
              <w:br/>
            </w:r>
            <w:r w:rsidRPr="003033F2">
              <w:rPr>
                <w:rFonts w:ascii="Arial Nova" w:hAnsi="Arial Nova"/>
                <w:i/>
              </w:rPr>
              <w:t>Please provide specific examples that describe your activity, the results of your ESG initiatives and who has benefited.</w:t>
            </w:r>
            <w:r w:rsidRPr="001F3C42">
              <w:rPr>
                <w:rFonts w:ascii="Arial Nova" w:hAnsi="Arial Nova"/>
              </w:rPr>
              <w:br/>
            </w:r>
            <w:r w:rsidRPr="007A755A">
              <w:rPr>
                <w:rFonts w:ascii="Arial Nova" w:hAnsi="Arial Nova"/>
                <w:iCs/>
                <w:sz w:val="18"/>
                <w:szCs w:val="18"/>
              </w:rPr>
              <w:t>(Max 3</w:t>
            </w:r>
            <w:r w:rsidR="000C6A5A">
              <w:rPr>
                <w:rFonts w:ascii="Arial Nova" w:hAnsi="Arial Nova"/>
                <w:iCs/>
                <w:sz w:val="18"/>
                <w:szCs w:val="18"/>
              </w:rPr>
              <w:t>5</w:t>
            </w:r>
            <w:r w:rsidRPr="007A755A">
              <w:rPr>
                <w:rFonts w:ascii="Arial Nova" w:hAnsi="Arial Nova"/>
                <w:iCs/>
                <w:sz w:val="18"/>
                <w:szCs w:val="18"/>
              </w:rPr>
              <w:t>00 characters)</w:t>
            </w:r>
          </w:p>
        </w:tc>
      </w:tr>
      <w:tr w:rsidR="00D94A68" w:rsidRPr="00420C80" w14:paraId="59AA2A1C" w14:textId="77777777">
        <w:trPr>
          <w:trHeight w:val="10858"/>
        </w:trPr>
        <w:tc>
          <w:tcPr>
            <w:tcW w:w="9350" w:type="dxa"/>
          </w:tcPr>
          <w:p w14:paraId="4EE59C4E" w14:textId="77777777" w:rsidR="00D94A68" w:rsidRPr="00420C80" w:rsidRDefault="00D94A68">
            <w:pPr>
              <w:keepNext/>
              <w:rPr>
                <w:rFonts w:ascii="Arial Nova" w:hAnsi="Arial Nova"/>
              </w:rPr>
            </w:pPr>
          </w:p>
        </w:tc>
      </w:tr>
    </w:tbl>
    <w:p w14:paraId="701E62D7" w14:textId="77777777" w:rsidR="00D94A68" w:rsidRDefault="00D94A68" w:rsidP="00D94A68">
      <w:r>
        <w:br w:type="page"/>
      </w:r>
    </w:p>
    <w:tbl>
      <w:tblPr>
        <w:tblStyle w:val="TableGrid"/>
        <w:tblW w:w="0" w:type="auto"/>
        <w:tblLook w:val="04A0" w:firstRow="1" w:lastRow="0" w:firstColumn="1" w:lastColumn="0" w:noHBand="0" w:noVBand="1"/>
      </w:tblPr>
      <w:tblGrid>
        <w:gridCol w:w="9350"/>
      </w:tblGrid>
      <w:tr w:rsidR="00D94A68" w:rsidRPr="00420C80" w14:paraId="40EC01D5" w14:textId="77777777">
        <w:tc>
          <w:tcPr>
            <w:tcW w:w="9350" w:type="dxa"/>
          </w:tcPr>
          <w:p w14:paraId="58C2B6CF" w14:textId="04B4EFB4" w:rsidR="00D94A68" w:rsidRPr="00420C80" w:rsidRDefault="00D94A68">
            <w:pPr>
              <w:keepNext/>
              <w:rPr>
                <w:rFonts w:ascii="Arial Nova" w:hAnsi="Arial Nova"/>
              </w:rPr>
            </w:pPr>
            <w:r>
              <w:rPr>
                <w:rFonts w:ascii="Arial Nova" w:hAnsi="Arial Nova"/>
                <w:b/>
                <w:bCs/>
              </w:rPr>
              <w:lastRenderedPageBreak/>
              <w:t>3</w:t>
            </w:r>
            <w:r w:rsidRPr="00D5187D">
              <w:rPr>
                <w:rFonts w:ascii="Arial Nova" w:hAnsi="Arial Nova"/>
                <w:b/>
                <w:bCs/>
              </w:rPr>
              <w:t>) Which SS&amp;C Blue Prism intelligent automation products are involved in the ESG initiatives and how?</w:t>
            </w:r>
            <w:r w:rsidRPr="003033F2">
              <w:rPr>
                <w:rFonts w:ascii="Arial Nova" w:hAnsi="Arial Nova"/>
              </w:rPr>
              <w:br/>
            </w:r>
            <w:r w:rsidRPr="00805D33">
              <w:rPr>
                <w:rFonts w:ascii="Arial Nova" w:hAnsi="Arial Nova"/>
                <w:i/>
                <w:sz w:val="21"/>
                <w:szCs w:val="21"/>
              </w:rPr>
              <w:t>Please provide details of what products are involved and how they support ESG improvements.</w:t>
            </w:r>
            <w:r w:rsidRPr="007A755A">
              <w:rPr>
                <w:rFonts w:ascii="Arial Nova" w:hAnsi="Arial Nova"/>
                <w:iCs/>
                <w:sz w:val="18"/>
                <w:szCs w:val="18"/>
              </w:rPr>
              <w:t xml:space="preserve"> (Max 3</w:t>
            </w:r>
            <w:r w:rsidR="000C6A5A">
              <w:rPr>
                <w:rFonts w:ascii="Arial Nova" w:hAnsi="Arial Nova"/>
                <w:iCs/>
                <w:sz w:val="18"/>
                <w:szCs w:val="18"/>
              </w:rPr>
              <w:t>5</w:t>
            </w:r>
            <w:r w:rsidRPr="007A755A">
              <w:rPr>
                <w:rFonts w:ascii="Arial Nova" w:hAnsi="Arial Nova"/>
                <w:iCs/>
                <w:sz w:val="18"/>
                <w:szCs w:val="18"/>
              </w:rPr>
              <w:t>00 characters)</w:t>
            </w:r>
          </w:p>
        </w:tc>
      </w:tr>
      <w:tr w:rsidR="00D94A68" w:rsidRPr="00420C80" w14:paraId="16FF14BB" w14:textId="77777777">
        <w:trPr>
          <w:trHeight w:val="10781"/>
        </w:trPr>
        <w:tc>
          <w:tcPr>
            <w:tcW w:w="9350" w:type="dxa"/>
          </w:tcPr>
          <w:p w14:paraId="390F3207" w14:textId="77777777" w:rsidR="00D94A68" w:rsidRPr="00420C80" w:rsidRDefault="00D94A68">
            <w:pPr>
              <w:keepNext/>
              <w:rPr>
                <w:rFonts w:ascii="Arial Nova" w:hAnsi="Arial Nova"/>
              </w:rPr>
            </w:pPr>
          </w:p>
        </w:tc>
      </w:tr>
    </w:tbl>
    <w:p w14:paraId="52CB09C6" w14:textId="77777777" w:rsidR="00D94A68" w:rsidRDefault="00D94A68" w:rsidP="00D94A68">
      <w:pPr>
        <w:rPr>
          <w:rFonts w:ascii="Arial Nova" w:hAnsi="Arial Nova"/>
        </w:rPr>
      </w:pPr>
    </w:p>
    <w:p w14:paraId="5242C17A" w14:textId="77777777" w:rsidR="00D94A68"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73D8E81B" w14:textId="77777777">
        <w:tc>
          <w:tcPr>
            <w:tcW w:w="9350" w:type="dxa"/>
          </w:tcPr>
          <w:p w14:paraId="66054946" w14:textId="75D87FD7" w:rsidR="00D94A68" w:rsidRPr="00420C80" w:rsidRDefault="00D94A68">
            <w:pPr>
              <w:keepNext/>
              <w:rPr>
                <w:rFonts w:ascii="Arial Nova" w:hAnsi="Arial Nova"/>
              </w:rPr>
            </w:pPr>
            <w:r>
              <w:rPr>
                <w:rFonts w:ascii="Arial Nova" w:hAnsi="Arial Nova"/>
                <w:b/>
                <w:bCs/>
              </w:rPr>
              <w:lastRenderedPageBreak/>
              <w:t>4</w:t>
            </w:r>
            <w:r w:rsidRPr="00AD2F9B">
              <w:rPr>
                <w:rFonts w:ascii="Arial Nova" w:hAnsi="Arial Nova"/>
                <w:b/>
                <w:bCs/>
              </w:rPr>
              <w:t>) How have you met or exceeded your ESG goals using intelligent automation?</w:t>
            </w:r>
            <w:r w:rsidRPr="003033F2">
              <w:rPr>
                <w:rFonts w:ascii="Arial Nova" w:hAnsi="Arial Nova"/>
              </w:rPr>
              <w:t> </w:t>
            </w:r>
            <w:r w:rsidRPr="003033F2">
              <w:rPr>
                <w:rFonts w:ascii="Arial Nova" w:hAnsi="Arial Nova"/>
              </w:rPr>
              <w:br/>
            </w:r>
            <w:r w:rsidRPr="003033F2">
              <w:rPr>
                <w:rFonts w:ascii="Arial Nova" w:hAnsi="Arial Nova"/>
                <w:i/>
              </w:rPr>
              <w:t>Please share the impact o</w:t>
            </w:r>
            <w:r w:rsidR="00201A14">
              <w:rPr>
                <w:rFonts w:ascii="Arial Nova" w:hAnsi="Arial Nova"/>
                <w:i/>
              </w:rPr>
              <w:t>n</w:t>
            </w:r>
            <w:r w:rsidRPr="003033F2">
              <w:rPr>
                <w:rFonts w:ascii="Arial Nova" w:hAnsi="Arial Nova"/>
                <w:i/>
              </w:rPr>
              <w:t xml:space="preserve"> your business, customers or suppliers</w:t>
            </w:r>
            <w:r w:rsidR="0089106C">
              <w:rPr>
                <w:rFonts w:ascii="Arial Nova" w:hAnsi="Arial Nova"/>
                <w:i/>
              </w:rPr>
              <w:t xml:space="preserve">, </w:t>
            </w:r>
            <w:r w:rsidRPr="003033F2">
              <w:rPr>
                <w:rFonts w:ascii="Arial Nova" w:hAnsi="Arial Nova"/>
                <w:i/>
              </w:rPr>
              <w:t>either o</w:t>
            </w:r>
            <w:r w:rsidR="0089106C">
              <w:rPr>
                <w:rFonts w:ascii="Arial Nova" w:hAnsi="Arial Nova"/>
                <w:i/>
              </w:rPr>
              <w:t>n</w:t>
            </w:r>
            <w:r w:rsidRPr="003033F2">
              <w:rPr>
                <w:rFonts w:ascii="Arial Nova" w:hAnsi="Arial Nova"/>
                <w:i/>
              </w:rPr>
              <w:t xml:space="preserve"> your community or o</w:t>
            </w:r>
            <w:r w:rsidR="0089106C">
              <w:rPr>
                <w:rFonts w:ascii="Arial Nova" w:hAnsi="Arial Nova"/>
                <w:i/>
              </w:rPr>
              <w:t>n</w:t>
            </w:r>
            <w:r w:rsidRPr="003033F2">
              <w:rPr>
                <w:rFonts w:ascii="Arial Nova" w:hAnsi="Arial Nova"/>
                <w:i/>
              </w:rPr>
              <w:t xml:space="preserve"> your organization’s governance. Include success metrics for ESG improvements made.</w:t>
            </w:r>
            <w:r w:rsidRPr="007A755A">
              <w:rPr>
                <w:rFonts w:ascii="Arial Nova" w:hAnsi="Arial Nova"/>
                <w:iCs/>
                <w:sz w:val="18"/>
                <w:szCs w:val="18"/>
              </w:rPr>
              <w:t xml:space="preserve"> (Max 3</w:t>
            </w:r>
            <w:r w:rsidR="000C6A5A">
              <w:rPr>
                <w:rFonts w:ascii="Arial Nova" w:hAnsi="Arial Nova"/>
                <w:iCs/>
                <w:sz w:val="18"/>
                <w:szCs w:val="18"/>
              </w:rPr>
              <w:t>5</w:t>
            </w:r>
            <w:r w:rsidRPr="007A755A">
              <w:rPr>
                <w:rFonts w:ascii="Arial Nova" w:hAnsi="Arial Nova"/>
                <w:iCs/>
                <w:sz w:val="18"/>
                <w:szCs w:val="18"/>
              </w:rPr>
              <w:t>00 characters)</w:t>
            </w:r>
          </w:p>
        </w:tc>
      </w:tr>
      <w:tr w:rsidR="00D94A68" w:rsidRPr="00420C80" w14:paraId="25A8CAC7" w14:textId="77777777">
        <w:trPr>
          <w:trHeight w:val="10781"/>
        </w:trPr>
        <w:tc>
          <w:tcPr>
            <w:tcW w:w="9350" w:type="dxa"/>
          </w:tcPr>
          <w:p w14:paraId="634D404E" w14:textId="77777777" w:rsidR="00D94A68" w:rsidRPr="00420C80" w:rsidRDefault="00D94A68">
            <w:pPr>
              <w:keepNext/>
              <w:rPr>
                <w:rFonts w:ascii="Arial Nova" w:hAnsi="Arial Nova"/>
              </w:rPr>
            </w:pPr>
          </w:p>
        </w:tc>
      </w:tr>
    </w:tbl>
    <w:p w14:paraId="5777F0FC" w14:textId="77777777" w:rsidR="00D94A68" w:rsidRDefault="00D94A68" w:rsidP="00D94A68">
      <w:pPr>
        <w:rPr>
          <w:rFonts w:ascii="Arial Nova" w:hAnsi="Arial Nova"/>
        </w:rPr>
      </w:pPr>
    </w:p>
    <w:p w14:paraId="2F64D255" w14:textId="77777777" w:rsidR="00D94A68" w:rsidRDefault="00D94A68" w:rsidP="00D94A68">
      <w:pPr>
        <w:rPr>
          <w:rFonts w:ascii="Arial Nova" w:hAnsi="Arial Nova"/>
        </w:rPr>
      </w:pPr>
    </w:p>
    <w:tbl>
      <w:tblPr>
        <w:tblStyle w:val="TableGrid"/>
        <w:tblW w:w="0" w:type="auto"/>
        <w:tblLook w:val="04A0" w:firstRow="1" w:lastRow="0" w:firstColumn="1" w:lastColumn="0" w:noHBand="0" w:noVBand="1"/>
      </w:tblPr>
      <w:tblGrid>
        <w:gridCol w:w="9350"/>
      </w:tblGrid>
      <w:tr w:rsidR="00D94A68" w:rsidRPr="00420C80" w14:paraId="49E043EB" w14:textId="77777777">
        <w:tc>
          <w:tcPr>
            <w:tcW w:w="9350" w:type="dxa"/>
          </w:tcPr>
          <w:p w14:paraId="49E5D81A" w14:textId="77777777" w:rsidR="00D94A68" w:rsidRDefault="00D94A68">
            <w:pPr>
              <w:keepNext/>
              <w:rPr>
                <w:rFonts w:ascii="Arial Nova" w:hAnsi="Arial Nova"/>
                <w:iCs/>
                <w:sz w:val="18"/>
                <w:szCs w:val="18"/>
              </w:rPr>
            </w:pPr>
            <w:r>
              <w:rPr>
                <w:rFonts w:ascii="Arial Nova" w:hAnsi="Arial Nova"/>
                <w:b/>
                <w:bCs/>
              </w:rPr>
              <w:lastRenderedPageBreak/>
              <w:t>5</w:t>
            </w:r>
            <w:r w:rsidRPr="007169CE">
              <w:rPr>
                <w:rFonts w:ascii="Arial Nova" w:hAnsi="Arial Nova"/>
                <w:b/>
                <w:bCs/>
              </w:rPr>
              <w:t>) Are you planning to extend your use of intelligent automation in support of ESG goals?</w:t>
            </w:r>
            <w:r w:rsidRPr="003033F2">
              <w:rPr>
                <w:rFonts w:ascii="Arial Nova" w:hAnsi="Arial Nova"/>
              </w:rPr>
              <w:t> </w:t>
            </w:r>
            <w:r w:rsidRPr="003033F2">
              <w:rPr>
                <w:rFonts w:ascii="Arial Nova" w:hAnsi="Arial Nova"/>
              </w:rPr>
              <w:br/>
            </w:r>
            <w:r w:rsidRPr="003033F2">
              <w:rPr>
                <w:rFonts w:ascii="Arial Nova" w:hAnsi="Arial Nova"/>
                <w:i/>
              </w:rPr>
              <w:t>Please describe how you plan to use intelligent automation to achieve greater ESG success for your organization, customers or suppliers.</w:t>
            </w:r>
            <w:r w:rsidRPr="007A755A">
              <w:rPr>
                <w:rFonts w:ascii="Arial Nova" w:hAnsi="Arial Nova"/>
                <w:iCs/>
                <w:sz w:val="18"/>
                <w:szCs w:val="18"/>
              </w:rPr>
              <w:t xml:space="preserve"> </w:t>
            </w:r>
          </w:p>
          <w:p w14:paraId="11A03364" w14:textId="4D94E308" w:rsidR="00D94A68" w:rsidRPr="00420C80" w:rsidRDefault="00D94A68">
            <w:pPr>
              <w:keepNext/>
              <w:rPr>
                <w:rFonts w:ascii="Arial Nova" w:hAnsi="Arial Nova"/>
              </w:rPr>
            </w:pPr>
            <w:r w:rsidRPr="007A755A">
              <w:rPr>
                <w:rFonts w:ascii="Arial Nova" w:hAnsi="Arial Nova"/>
                <w:iCs/>
                <w:sz w:val="18"/>
                <w:szCs w:val="18"/>
              </w:rPr>
              <w:t>(Max 3</w:t>
            </w:r>
            <w:r w:rsidR="000C6A5A">
              <w:rPr>
                <w:rFonts w:ascii="Arial Nova" w:hAnsi="Arial Nova"/>
                <w:iCs/>
                <w:sz w:val="18"/>
                <w:szCs w:val="18"/>
              </w:rPr>
              <w:t>5</w:t>
            </w:r>
            <w:r w:rsidRPr="007A755A">
              <w:rPr>
                <w:rFonts w:ascii="Arial Nova" w:hAnsi="Arial Nova"/>
                <w:iCs/>
                <w:sz w:val="18"/>
                <w:szCs w:val="18"/>
              </w:rPr>
              <w:t>00 characters)</w:t>
            </w:r>
          </w:p>
        </w:tc>
      </w:tr>
      <w:tr w:rsidR="00D94A68" w:rsidRPr="00420C80" w14:paraId="2B2A0D7C" w14:textId="77777777">
        <w:trPr>
          <w:trHeight w:val="10781"/>
        </w:trPr>
        <w:tc>
          <w:tcPr>
            <w:tcW w:w="9350" w:type="dxa"/>
          </w:tcPr>
          <w:p w14:paraId="3B9A57E0" w14:textId="77777777" w:rsidR="00D94A68" w:rsidRPr="00420C80" w:rsidRDefault="00D94A68">
            <w:pPr>
              <w:keepNext/>
              <w:rPr>
                <w:rFonts w:ascii="Arial Nova" w:hAnsi="Arial Nova"/>
              </w:rPr>
            </w:pPr>
          </w:p>
        </w:tc>
      </w:tr>
    </w:tbl>
    <w:p w14:paraId="266FD624" w14:textId="77777777" w:rsidR="00D94A68" w:rsidRPr="004A2855" w:rsidRDefault="00D94A68" w:rsidP="0090310F">
      <w:pPr>
        <w:rPr>
          <w:rFonts w:ascii="Arial Nova" w:hAnsi="Arial Nova"/>
        </w:rPr>
      </w:pPr>
    </w:p>
    <w:sectPr w:rsidR="00D94A68" w:rsidRPr="004A2855" w:rsidSect="00520F21">
      <w:headerReference w:type="default" r:id="rId12"/>
      <w:pgSz w:w="12240" w:h="15840"/>
      <w:pgMar w:top="1440" w:right="1440" w:bottom="1440" w:left="1440" w:header="56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C3AF9" w14:textId="77777777" w:rsidR="000859A2" w:rsidRDefault="000859A2" w:rsidP="00081B29">
      <w:pPr>
        <w:spacing w:after="0" w:line="240" w:lineRule="auto"/>
      </w:pPr>
      <w:r>
        <w:separator/>
      </w:r>
    </w:p>
  </w:endnote>
  <w:endnote w:type="continuationSeparator" w:id="0">
    <w:p w14:paraId="73B0CD7E" w14:textId="77777777" w:rsidR="000859A2" w:rsidRDefault="000859A2" w:rsidP="00081B29">
      <w:pPr>
        <w:spacing w:after="0" w:line="240" w:lineRule="auto"/>
      </w:pPr>
      <w:r>
        <w:continuationSeparator/>
      </w:r>
    </w:p>
  </w:endnote>
  <w:endnote w:type="continuationNotice" w:id="1">
    <w:p w14:paraId="7EC4C3A5" w14:textId="77777777" w:rsidR="000859A2" w:rsidRDefault="00085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AD51B" w14:textId="77777777" w:rsidR="000859A2" w:rsidRDefault="000859A2" w:rsidP="00081B29">
      <w:pPr>
        <w:spacing w:after="0" w:line="240" w:lineRule="auto"/>
      </w:pPr>
      <w:r>
        <w:separator/>
      </w:r>
    </w:p>
  </w:footnote>
  <w:footnote w:type="continuationSeparator" w:id="0">
    <w:p w14:paraId="05739000" w14:textId="77777777" w:rsidR="000859A2" w:rsidRDefault="000859A2" w:rsidP="00081B29">
      <w:pPr>
        <w:spacing w:after="0" w:line="240" w:lineRule="auto"/>
      </w:pPr>
      <w:r>
        <w:continuationSeparator/>
      </w:r>
    </w:p>
  </w:footnote>
  <w:footnote w:type="continuationNotice" w:id="1">
    <w:p w14:paraId="5B208811" w14:textId="77777777" w:rsidR="000859A2" w:rsidRDefault="000859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DB674" w14:textId="40A475EA" w:rsidR="00ED073F" w:rsidRPr="00520F21" w:rsidRDefault="00BA4C42" w:rsidP="00ED073F">
    <w:pPr>
      <w:jc w:val="right"/>
      <w:rPr>
        <w:rFonts w:ascii="Arial Nova" w:hAnsi="Arial Nova"/>
        <w:b/>
        <w:color w:val="215E99" w:themeColor="text2" w:themeTint="BF"/>
      </w:rPr>
    </w:pPr>
    <w:r w:rsidRPr="00520F21">
      <w:rPr>
        <w:rFonts w:ascii="Arial Nova" w:hAnsi="Arial Nova"/>
        <w:b/>
        <w:noProof/>
        <w:color w:val="215E99" w:themeColor="text2" w:themeTint="BF"/>
        <w:sz w:val="28"/>
        <w:szCs w:val="28"/>
      </w:rPr>
      <w:drawing>
        <wp:anchor distT="0" distB="0" distL="114300" distR="114300" simplePos="0" relativeHeight="251658240" behindDoc="1" locked="0" layoutInCell="1" allowOverlap="1" wp14:anchorId="5D0FF372" wp14:editId="004C5C6A">
          <wp:simplePos x="0" y="0"/>
          <wp:positionH relativeFrom="margin">
            <wp:align>left</wp:align>
          </wp:positionH>
          <wp:positionV relativeFrom="paragraph">
            <wp:posOffset>-148282</wp:posOffset>
          </wp:positionV>
          <wp:extent cx="1729740" cy="6026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29946" cy="603009"/>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29" w:rsidRPr="00520F21">
      <w:rPr>
        <w:b/>
        <w:color w:val="215E99" w:themeColor="text2" w:themeTint="BF"/>
      </w:rPr>
      <w:ptab w:relativeTo="margin" w:alignment="center" w:leader="none"/>
    </w:r>
    <w:r w:rsidR="00ED073F" w:rsidRPr="00520F21">
      <w:rPr>
        <w:rFonts w:ascii="Arial Nova" w:hAnsi="Arial Nova"/>
        <w:b/>
        <w:color w:val="215E99" w:themeColor="text2" w:themeTint="BF"/>
        <w:sz w:val="28"/>
        <w:szCs w:val="28"/>
      </w:rPr>
      <w:t>ENTRY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B2BE5"/>
    <w:multiLevelType w:val="hybridMultilevel"/>
    <w:tmpl w:val="63A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05C15"/>
    <w:multiLevelType w:val="hybridMultilevel"/>
    <w:tmpl w:val="ADCAA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F5AA6"/>
    <w:multiLevelType w:val="hybridMultilevel"/>
    <w:tmpl w:val="FFFFFFFF"/>
    <w:lvl w:ilvl="0" w:tplc="A618993E">
      <w:start w:val="1"/>
      <w:numFmt w:val="bullet"/>
      <w:lvlText w:val=""/>
      <w:lvlJc w:val="left"/>
      <w:pPr>
        <w:ind w:left="720" w:hanging="360"/>
      </w:pPr>
      <w:rPr>
        <w:rFonts w:ascii="Symbol" w:hAnsi="Symbol" w:hint="default"/>
      </w:rPr>
    </w:lvl>
    <w:lvl w:ilvl="1" w:tplc="7A2098D0">
      <w:start w:val="1"/>
      <w:numFmt w:val="bullet"/>
      <w:lvlText w:val="o"/>
      <w:lvlJc w:val="left"/>
      <w:pPr>
        <w:ind w:left="1440" w:hanging="360"/>
      </w:pPr>
      <w:rPr>
        <w:rFonts w:ascii="Courier New" w:hAnsi="Courier New" w:hint="default"/>
      </w:rPr>
    </w:lvl>
    <w:lvl w:ilvl="2" w:tplc="F8043552">
      <w:start w:val="1"/>
      <w:numFmt w:val="bullet"/>
      <w:lvlText w:val=""/>
      <w:lvlJc w:val="left"/>
      <w:pPr>
        <w:ind w:left="2160" w:hanging="360"/>
      </w:pPr>
      <w:rPr>
        <w:rFonts w:ascii="Wingdings" w:hAnsi="Wingdings" w:hint="default"/>
      </w:rPr>
    </w:lvl>
    <w:lvl w:ilvl="3" w:tplc="1894356E">
      <w:start w:val="1"/>
      <w:numFmt w:val="bullet"/>
      <w:lvlText w:val=""/>
      <w:lvlJc w:val="left"/>
      <w:pPr>
        <w:ind w:left="2880" w:hanging="360"/>
      </w:pPr>
      <w:rPr>
        <w:rFonts w:ascii="Symbol" w:hAnsi="Symbol" w:hint="default"/>
      </w:rPr>
    </w:lvl>
    <w:lvl w:ilvl="4" w:tplc="03AAD2F4">
      <w:start w:val="1"/>
      <w:numFmt w:val="bullet"/>
      <w:lvlText w:val="o"/>
      <w:lvlJc w:val="left"/>
      <w:pPr>
        <w:ind w:left="3600" w:hanging="360"/>
      </w:pPr>
      <w:rPr>
        <w:rFonts w:ascii="Courier New" w:hAnsi="Courier New" w:hint="default"/>
      </w:rPr>
    </w:lvl>
    <w:lvl w:ilvl="5" w:tplc="652E1858">
      <w:start w:val="1"/>
      <w:numFmt w:val="bullet"/>
      <w:lvlText w:val=""/>
      <w:lvlJc w:val="left"/>
      <w:pPr>
        <w:ind w:left="4320" w:hanging="360"/>
      </w:pPr>
      <w:rPr>
        <w:rFonts w:ascii="Wingdings" w:hAnsi="Wingdings" w:hint="default"/>
      </w:rPr>
    </w:lvl>
    <w:lvl w:ilvl="6" w:tplc="51C0BD3E">
      <w:start w:val="1"/>
      <w:numFmt w:val="bullet"/>
      <w:lvlText w:val=""/>
      <w:lvlJc w:val="left"/>
      <w:pPr>
        <w:ind w:left="5040" w:hanging="360"/>
      </w:pPr>
      <w:rPr>
        <w:rFonts w:ascii="Symbol" w:hAnsi="Symbol" w:hint="default"/>
      </w:rPr>
    </w:lvl>
    <w:lvl w:ilvl="7" w:tplc="9384C732">
      <w:start w:val="1"/>
      <w:numFmt w:val="bullet"/>
      <w:lvlText w:val="o"/>
      <w:lvlJc w:val="left"/>
      <w:pPr>
        <w:ind w:left="5760" w:hanging="360"/>
      </w:pPr>
      <w:rPr>
        <w:rFonts w:ascii="Courier New" w:hAnsi="Courier New" w:hint="default"/>
      </w:rPr>
    </w:lvl>
    <w:lvl w:ilvl="8" w:tplc="56B00936">
      <w:start w:val="1"/>
      <w:numFmt w:val="bullet"/>
      <w:lvlText w:val=""/>
      <w:lvlJc w:val="left"/>
      <w:pPr>
        <w:ind w:left="6480" w:hanging="360"/>
      </w:pPr>
      <w:rPr>
        <w:rFonts w:ascii="Wingdings" w:hAnsi="Wingdings" w:hint="default"/>
      </w:rPr>
    </w:lvl>
  </w:abstractNum>
  <w:abstractNum w:abstractNumId="3" w15:restartNumberingAfterBreak="0">
    <w:nsid w:val="3AFD3450"/>
    <w:multiLevelType w:val="hybridMultilevel"/>
    <w:tmpl w:val="AC248AA2"/>
    <w:lvl w:ilvl="0" w:tplc="CE8EA072">
      <w:numFmt w:val="bullet"/>
      <w:lvlText w:val="-"/>
      <w:lvlJc w:val="left"/>
      <w:pPr>
        <w:ind w:left="720" w:hanging="360"/>
      </w:pPr>
      <w:rPr>
        <w:rFonts w:ascii="Arial Nova" w:eastAsiaTheme="minorEastAsia" w:hAnsi="Arial Nov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5962D4"/>
    <w:multiLevelType w:val="hybridMultilevel"/>
    <w:tmpl w:val="9E70B07A"/>
    <w:lvl w:ilvl="0" w:tplc="F7946F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50FB2"/>
    <w:multiLevelType w:val="hybridMultilevel"/>
    <w:tmpl w:val="924A9E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25B364A"/>
    <w:multiLevelType w:val="hybridMultilevel"/>
    <w:tmpl w:val="E2F2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9D73A"/>
    <w:multiLevelType w:val="hybridMultilevel"/>
    <w:tmpl w:val="4D74E660"/>
    <w:lvl w:ilvl="0" w:tplc="82B28686">
      <w:start w:val="1"/>
      <w:numFmt w:val="bullet"/>
      <w:lvlText w:val=""/>
      <w:lvlJc w:val="left"/>
      <w:pPr>
        <w:ind w:left="720" w:hanging="360"/>
      </w:pPr>
      <w:rPr>
        <w:rFonts w:ascii="Symbol" w:hAnsi="Symbol" w:hint="default"/>
      </w:rPr>
    </w:lvl>
    <w:lvl w:ilvl="1" w:tplc="2C820598">
      <w:start w:val="1"/>
      <w:numFmt w:val="bullet"/>
      <w:lvlText w:val="o"/>
      <w:lvlJc w:val="left"/>
      <w:pPr>
        <w:ind w:left="1440" w:hanging="360"/>
      </w:pPr>
      <w:rPr>
        <w:rFonts w:ascii="Courier New" w:hAnsi="Courier New" w:hint="default"/>
      </w:rPr>
    </w:lvl>
    <w:lvl w:ilvl="2" w:tplc="1638E158">
      <w:start w:val="1"/>
      <w:numFmt w:val="bullet"/>
      <w:lvlText w:val=""/>
      <w:lvlJc w:val="left"/>
      <w:pPr>
        <w:ind w:left="2160" w:hanging="360"/>
      </w:pPr>
      <w:rPr>
        <w:rFonts w:ascii="Wingdings" w:hAnsi="Wingdings" w:hint="default"/>
      </w:rPr>
    </w:lvl>
    <w:lvl w:ilvl="3" w:tplc="9724B5CC">
      <w:start w:val="1"/>
      <w:numFmt w:val="bullet"/>
      <w:lvlText w:val=""/>
      <w:lvlJc w:val="left"/>
      <w:pPr>
        <w:ind w:left="2880" w:hanging="360"/>
      </w:pPr>
      <w:rPr>
        <w:rFonts w:ascii="Symbol" w:hAnsi="Symbol" w:hint="default"/>
      </w:rPr>
    </w:lvl>
    <w:lvl w:ilvl="4" w:tplc="D2DCE56E">
      <w:start w:val="1"/>
      <w:numFmt w:val="bullet"/>
      <w:lvlText w:val="o"/>
      <w:lvlJc w:val="left"/>
      <w:pPr>
        <w:ind w:left="3600" w:hanging="360"/>
      </w:pPr>
      <w:rPr>
        <w:rFonts w:ascii="Courier New" w:hAnsi="Courier New" w:hint="default"/>
      </w:rPr>
    </w:lvl>
    <w:lvl w:ilvl="5" w:tplc="350ED786">
      <w:start w:val="1"/>
      <w:numFmt w:val="bullet"/>
      <w:lvlText w:val=""/>
      <w:lvlJc w:val="left"/>
      <w:pPr>
        <w:ind w:left="4320" w:hanging="360"/>
      </w:pPr>
      <w:rPr>
        <w:rFonts w:ascii="Wingdings" w:hAnsi="Wingdings" w:hint="default"/>
      </w:rPr>
    </w:lvl>
    <w:lvl w:ilvl="6" w:tplc="CA7CB604">
      <w:start w:val="1"/>
      <w:numFmt w:val="bullet"/>
      <w:lvlText w:val=""/>
      <w:lvlJc w:val="left"/>
      <w:pPr>
        <w:ind w:left="5040" w:hanging="360"/>
      </w:pPr>
      <w:rPr>
        <w:rFonts w:ascii="Symbol" w:hAnsi="Symbol" w:hint="default"/>
      </w:rPr>
    </w:lvl>
    <w:lvl w:ilvl="7" w:tplc="66C063F4">
      <w:start w:val="1"/>
      <w:numFmt w:val="bullet"/>
      <w:lvlText w:val="o"/>
      <w:lvlJc w:val="left"/>
      <w:pPr>
        <w:ind w:left="5760" w:hanging="360"/>
      </w:pPr>
      <w:rPr>
        <w:rFonts w:ascii="Courier New" w:hAnsi="Courier New" w:hint="default"/>
      </w:rPr>
    </w:lvl>
    <w:lvl w:ilvl="8" w:tplc="FE9C2976">
      <w:start w:val="1"/>
      <w:numFmt w:val="bullet"/>
      <w:lvlText w:val=""/>
      <w:lvlJc w:val="left"/>
      <w:pPr>
        <w:ind w:left="6480" w:hanging="360"/>
      </w:pPr>
      <w:rPr>
        <w:rFonts w:ascii="Wingdings" w:hAnsi="Wingdings" w:hint="default"/>
      </w:rPr>
    </w:lvl>
  </w:abstractNum>
  <w:num w:numId="1" w16cid:durableId="2019041072">
    <w:abstractNumId w:val="0"/>
  </w:num>
  <w:num w:numId="2" w16cid:durableId="992106097">
    <w:abstractNumId w:val="3"/>
  </w:num>
  <w:num w:numId="3" w16cid:durableId="414742511">
    <w:abstractNumId w:val="1"/>
  </w:num>
  <w:num w:numId="4" w16cid:durableId="1776361572">
    <w:abstractNumId w:val="2"/>
  </w:num>
  <w:num w:numId="5" w16cid:durableId="776945338">
    <w:abstractNumId w:val="4"/>
  </w:num>
  <w:num w:numId="6" w16cid:durableId="2069037506">
    <w:abstractNumId w:val="7"/>
  </w:num>
  <w:num w:numId="7" w16cid:durableId="137264714">
    <w:abstractNumId w:val="6"/>
  </w:num>
  <w:num w:numId="8" w16cid:durableId="1983848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AD818F"/>
    <w:rsid w:val="00005444"/>
    <w:rsid w:val="00025CBB"/>
    <w:rsid w:val="00047352"/>
    <w:rsid w:val="000523F2"/>
    <w:rsid w:val="0006366B"/>
    <w:rsid w:val="00064A1B"/>
    <w:rsid w:val="000716EC"/>
    <w:rsid w:val="0007491E"/>
    <w:rsid w:val="00081B29"/>
    <w:rsid w:val="000859A2"/>
    <w:rsid w:val="00093D3F"/>
    <w:rsid w:val="000A2F36"/>
    <w:rsid w:val="000B3CDC"/>
    <w:rsid w:val="000C6A5A"/>
    <w:rsid w:val="000E58D3"/>
    <w:rsid w:val="000F1380"/>
    <w:rsid w:val="000F276B"/>
    <w:rsid w:val="000F6DE5"/>
    <w:rsid w:val="000F7D78"/>
    <w:rsid w:val="00103418"/>
    <w:rsid w:val="00115B36"/>
    <w:rsid w:val="0013771B"/>
    <w:rsid w:val="00164BE6"/>
    <w:rsid w:val="00172059"/>
    <w:rsid w:val="00175220"/>
    <w:rsid w:val="00177301"/>
    <w:rsid w:val="00182656"/>
    <w:rsid w:val="0019693A"/>
    <w:rsid w:val="001A75C3"/>
    <w:rsid w:val="001B1740"/>
    <w:rsid w:val="001B6E11"/>
    <w:rsid w:val="001B6F07"/>
    <w:rsid w:val="001C0137"/>
    <w:rsid w:val="001C74BB"/>
    <w:rsid w:val="001D536D"/>
    <w:rsid w:val="001D6CA0"/>
    <w:rsid w:val="00201612"/>
    <w:rsid w:val="00201A14"/>
    <w:rsid w:val="002033A3"/>
    <w:rsid w:val="00205033"/>
    <w:rsid w:val="00222CCD"/>
    <w:rsid w:val="0023044C"/>
    <w:rsid w:val="00241BD4"/>
    <w:rsid w:val="00244BB6"/>
    <w:rsid w:val="00260E8A"/>
    <w:rsid w:val="002A4E6A"/>
    <w:rsid w:val="002C65CD"/>
    <w:rsid w:val="002D716E"/>
    <w:rsid w:val="002F7217"/>
    <w:rsid w:val="00312346"/>
    <w:rsid w:val="0031526F"/>
    <w:rsid w:val="00356D5E"/>
    <w:rsid w:val="00367660"/>
    <w:rsid w:val="00373744"/>
    <w:rsid w:val="00374386"/>
    <w:rsid w:val="00383F84"/>
    <w:rsid w:val="003A7C53"/>
    <w:rsid w:val="003C75B5"/>
    <w:rsid w:val="003D0A63"/>
    <w:rsid w:val="003D0AFD"/>
    <w:rsid w:val="003D11B5"/>
    <w:rsid w:val="0040483E"/>
    <w:rsid w:val="00417778"/>
    <w:rsid w:val="004212D0"/>
    <w:rsid w:val="00427964"/>
    <w:rsid w:val="00432CA6"/>
    <w:rsid w:val="00455E36"/>
    <w:rsid w:val="004564A6"/>
    <w:rsid w:val="0045703F"/>
    <w:rsid w:val="00463386"/>
    <w:rsid w:val="0047231F"/>
    <w:rsid w:val="004725F5"/>
    <w:rsid w:val="0049007D"/>
    <w:rsid w:val="004A15EF"/>
    <w:rsid w:val="004A2267"/>
    <w:rsid w:val="004B4ADC"/>
    <w:rsid w:val="004B780B"/>
    <w:rsid w:val="004C5775"/>
    <w:rsid w:val="004C7B66"/>
    <w:rsid w:val="004D4F16"/>
    <w:rsid w:val="004F5921"/>
    <w:rsid w:val="00511656"/>
    <w:rsid w:val="0051388E"/>
    <w:rsid w:val="00520F21"/>
    <w:rsid w:val="005218AA"/>
    <w:rsid w:val="005319B6"/>
    <w:rsid w:val="005543AF"/>
    <w:rsid w:val="00565893"/>
    <w:rsid w:val="005760ED"/>
    <w:rsid w:val="00584D4F"/>
    <w:rsid w:val="005966B3"/>
    <w:rsid w:val="005A3D1B"/>
    <w:rsid w:val="005A6D21"/>
    <w:rsid w:val="005C3D4A"/>
    <w:rsid w:val="005E6CD8"/>
    <w:rsid w:val="006065C7"/>
    <w:rsid w:val="006242DA"/>
    <w:rsid w:val="0062590D"/>
    <w:rsid w:val="00641FF6"/>
    <w:rsid w:val="006721D0"/>
    <w:rsid w:val="00682B51"/>
    <w:rsid w:val="006B3453"/>
    <w:rsid w:val="006C3119"/>
    <w:rsid w:val="006D4CB3"/>
    <w:rsid w:val="006E27EC"/>
    <w:rsid w:val="006E50FB"/>
    <w:rsid w:val="006F4E07"/>
    <w:rsid w:val="007121EF"/>
    <w:rsid w:val="007222D9"/>
    <w:rsid w:val="00732A96"/>
    <w:rsid w:val="0074131C"/>
    <w:rsid w:val="00756E8A"/>
    <w:rsid w:val="00782944"/>
    <w:rsid w:val="00792B82"/>
    <w:rsid w:val="007A79A6"/>
    <w:rsid w:val="007D7BA8"/>
    <w:rsid w:val="007E0876"/>
    <w:rsid w:val="00800EC0"/>
    <w:rsid w:val="00801B2E"/>
    <w:rsid w:val="0081265B"/>
    <w:rsid w:val="008204B7"/>
    <w:rsid w:val="008514E8"/>
    <w:rsid w:val="00855AD0"/>
    <w:rsid w:val="008625CA"/>
    <w:rsid w:val="008701E9"/>
    <w:rsid w:val="008829F8"/>
    <w:rsid w:val="0089106C"/>
    <w:rsid w:val="008B000B"/>
    <w:rsid w:val="008C4EE2"/>
    <w:rsid w:val="008D2E68"/>
    <w:rsid w:val="008F3822"/>
    <w:rsid w:val="0090310F"/>
    <w:rsid w:val="00925EEE"/>
    <w:rsid w:val="00933B61"/>
    <w:rsid w:val="00935B4C"/>
    <w:rsid w:val="009365D8"/>
    <w:rsid w:val="0094445F"/>
    <w:rsid w:val="0096086F"/>
    <w:rsid w:val="00972358"/>
    <w:rsid w:val="00994286"/>
    <w:rsid w:val="009A1D5F"/>
    <w:rsid w:val="009B0A99"/>
    <w:rsid w:val="009B69C8"/>
    <w:rsid w:val="009D5786"/>
    <w:rsid w:val="009E15D3"/>
    <w:rsid w:val="009F1CA9"/>
    <w:rsid w:val="009F4444"/>
    <w:rsid w:val="00A0033C"/>
    <w:rsid w:val="00A114FB"/>
    <w:rsid w:val="00A35FA5"/>
    <w:rsid w:val="00A40138"/>
    <w:rsid w:val="00A521AC"/>
    <w:rsid w:val="00A70A32"/>
    <w:rsid w:val="00A7236E"/>
    <w:rsid w:val="00A9712D"/>
    <w:rsid w:val="00AB09A6"/>
    <w:rsid w:val="00AB1B7C"/>
    <w:rsid w:val="00B251A9"/>
    <w:rsid w:val="00B418E5"/>
    <w:rsid w:val="00B5110C"/>
    <w:rsid w:val="00B51432"/>
    <w:rsid w:val="00B60F13"/>
    <w:rsid w:val="00B71615"/>
    <w:rsid w:val="00B81A0C"/>
    <w:rsid w:val="00B844E5"/>
    <w:rsid w:val="00B86B05"/>
    <w:rsid w:val="00BA4C42"/>
    <w:rsid w:val="00BA5203"/>
    <w:rsid w:val="00BA6E15"/>
    <w:rsid w:val="00BD2CF1"/>
    <w:rsid w:val="00BD6901"/>
    <w:rsid w:val="00BD691B"/>
    <w:rsid w:val="00BE2EC9"/>
    <w:rsid w:val="00BF5CED"/>
    <w:rsid w:val="00BF73EF"/>
    <w:rsid w:val="00C62BDB"/>
    <w:rsid w:val="00C66ADF"/>
    <w:rsid w:val="00C7025E"/>
    <w:rsid w:val="00C914DC"/>
    <w:rsid w:val="00CA32FE"/>
    <w:rsid w:val="00CD04FD"/>
    <w:rsid w:val="00CD371A"/>
    <w:rsid w:val="00CD709B"/>
    <w:rsid w:val="00CE1977"/>
    <w:rsid w:val="00CF06DD"/>
    <w:rsid w:val="00CF20BB"/>
    <w:rsid w:val="00CF48A4"/>
    <w:rsid w:val="00D02CE7"/>
    <w:rsid w:val="00D064B8"/>
    <w:rsid w:val="00D14E43"/>
    <w:rsid w:val="00D42B44"/>
    <w:rsid w:val="00D4412B"/>
    <w:rsid w:val="00D929DB"/>
    <w:rsid w:val="00D94A68"/>
    <w:rsid w:val="00DA7925"/>
    <w:rsid w:val="00DD0267"/>
    <w:rsid w:val="00DD7629"/>
    <w:rsid w:val="00DF2F2E"/>
    <w:rsid w:val="00DF54AE"/>
    <w:rsid w:val="00E00C9E"/>
    <w:rsid w:val="00E104E0"/>
    <w:rsid w:val="00E15DED"/>
    <w:rsid w:val="00E215FE"/>
    <w:rsid w:val="00E2514C"/>
    <w:rsid w:val="00E73868"/>
    <w:rsid w:val="00E80A68"/>
    <w:rsid w:val="00E90B48"/>
    <w:rsid w:val="00EA400F"/>
    <w:rsid w:val="00EA64B4"/>
    <w:rsid w:val="00EC1912"/>
    <w:rsid w:val="00ED073F"/>
    <w:rsid w:val="00F070BD"/>
    <w:rsid w:val="00F16560"/>
    <w:rsid w:val="00F17757"/>
    <w:rsid w:val="00F35A8B"/>
    <w:rsid w:val="00F37464"/>
    <w:rsid w:val="00F423E9"/>
    <w:rsid w:val="00F42B7A"/>
    <w:rsid w:val="00F45F85"/>
    <w:rsid w:val="00F53B23"/>
    <w:rsid w:val="00F54C4F"/>
    <w:rsid w:val="00F71DF8"/>
    <w:rsid w:val="00F80339"/>
    <w:rsid w:val="00F807AD"/>
    <w:rsid w:val="00F85014"/>
    <w:rsid w:val="00F87EE9"/>
    <w:rsid w:val="00FB4947"/>
    <w:rsid w:val="00FB6428"/>
    <w:rsid w:val="00FB76D3"/>
    <w:rsid w:val="00FC4C4A"/>
    <w:rsid w:val="00FD2171"/>
    <w:rsid w:val="00FF7D26"/>
    <w:rsid w:val="06AD8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D818F"/>
  <w15:chartTrackingRefBased/>
  <w15:docId w15:val="{7D20CAE5-29F6-41CF-B226-A2A553E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081B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B29"/>
  </w:style>
  <w:style w:type="paragraph" w:styleId="Footer">
    <w:name w:val="footer"/>
    <w:basedOn w:val="Normal"/>
    <w:link w:val="FooterChar"/>
    <w:uiPriority w:val="99"/>
    <w:unhideWhenUsed/>
    <w:rsid w:val="00081B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B29"/>
  </w:style>
  <w:style w:type="paragraph" w:styleId="ListParagraph">
    <w:name w:val="List Paragraph"/>
    <w:basedOn w:val="Normal"/>
    <w:uiPriority w:val="34"/>
    <w:qFormat/>
    <w:rsid w:val="00367660"/>
    <w:pPr>
      <w:spacing w:after="0" w:line="276" w:lineRule="auto"/>
      <w:ind w:left="720"/>
    </w:pPr>
    <w:rPr>
      <w:sz w:val="22"/>
      <w:szCs w:val="22"/>
      <w:lang w:eastAsia="en-US"/>
    </w:rPr>
  </w:style>
  <w:style w:type="table" w:styleId="TableGrid">
    <w:name w:val="Table Grid"/>
    <w:basedOn w:val="TableNormal"/>
    <w:uiPriority w:val="39"/>
    <w:rsid w:val="00367660"/>
    <w:pPr>
      <w:spacing w:after="0" w:line="240" w:lineRule="auto"/>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7660"/>
    <w:rPr>
      <w:color w:val="467886" w:themeColor="hyperlink"/>
      <w:u w:val="single"/>
    </w:rPr>
  </w:style>
  <w:style w:type="character" w:styleId="CommentReference">
    <w:name w:val="annotation reference"/>
    <w:basedOn w:val="DefaultParagraphFont"/>
    <w:uiPriority w:val="99"/>
    <w:semiHidden/>
    <w:unhideWhenUsed/>
    <w:rsid w:val="006721D0"/>
    <w:rPr>
      <w:sz w:val="16"/>
      <w:szCs w:val="16"/>
    </w:rPr>
  </w:style>
  <w:style w:type="paragraph" w:styleId="CommentText">
    <w:name w:val="annotation text"/>
    <w:basedOn w:val="Normal"/>
    <w:link w:val="CommentTextChar"/>
    <w:uiPriority w:val="99"/>
    <w:unhideWhenUsed/>
    <w:rsid w:val="006721D0"/>
    <w:pPr>
      <w:spacing w:line="240" w:lineRule="auto"/>
    </w:pPr>
    <w:rPr>
      <w:sz w:val="20"/>
      <w:szCs w:val="20"/>
    </w:rPr>
  </w:style>
  <w:style w:type="character" w:customStyle="1" w:styleId="CommentTextChar">
    <w:name w:val="Comment Text Char"/>
    <w:basedOn w:val="DefaultParagraphFont"/>
    <w:link w:val="CommentText"/>
    <w:uiPriority w:val="99"/>
    <w:rsid w:val="006721D0"/>
    <w:rPr>
      <w:sz w:val="20"/>
      <w:szCs w:val="20"/>
    </w:rPr>
  </w:style>
  <w:style w:type="paragraph" w:styleId="CommentSubject">
    <w:name w:val="annotation subject"/>
    <w:basedOn w:val="CommentText"/>
    <w:next w:val="CommentText"/>
    <w:link w:val="CommentSubjectChar"/>
    <w:uiPriority w:val="99"/>
    <w:semiHidden/>
    <w:unhideWhenUsed/>
    <w:rsid w:val="006721D0"/>
    <w:rPr>
      <w:b/>
      <w:bCs/>
    </w:rPr>
  </w:style>
  <w:style w:type="character" w:customStyle="1" w:styleId="CommentSubjectChar">
    <w:name w:val="Comment Subject Char"/>
    <w:basedOn w:val="CommentTextChar"/>
    <w:link w:val="CommentSubject"/>
    <w:uiPriority w:val="99"/>
    <w:semiHidden/>
    <w:rsid w:val="006721D0"/>
    <w:rPr>
      <w:b/>
      <w:bCs/>
      <w:sz w:val="20"/>
      <w:szCs w:val="20"/>
    </w:rPr>
  </w:style>
  <w:style w:type="paragraph" w:styleId="Revision">
    <w:name w:val="Revision"/>
    <w:hidden/>
    <w:uiPriority w:val="99"/>
    <w:semiHidden/>
    <w:rsid w:val="006B3453"/>
    <w:pPr>
      <w:spacing w:after="0" w:line="240" w:lineRule="auto"/>
    </w:pPr>
  </w:style>
  <w:style w:type="character" w:styleId="UnresolvedMention">
    <w:name w:val="Unresolved Mention"/>
    <w:basedOn w:val="DefaultParagraphFont"/>
    <w:uiPriority w:val="99"/>
    <w:semiHidden/>
    <w:unhideWhenUsed/>
    <w:rsid w:val="00944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ueprism.az1.qualtrics.com/jfe/form/SV_bDaCD0h12Q3lYa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EF9811B6AD554EA06E0350CD9CA20F" ma:contentTypeVersion="22" ma:contentTypeDescription="Create a new document." ma:contentTypeScope="" ma:versionID="d3201046b0ff013f25d64cc9f7ed0082">
  <xsd:schema xmlns:xsd="http://www.w3.org/2001/XMLSchema" xmlns:xs="http://www.w3.org/2001/XMLSchema" xmlns:p="http://schemas.microsoft.com/office/2006/metadata/properties" xmlns:ns2="a1691aef-cd45-439f-a0ae-5a5a53ef6779" xmlns:ns3="816f1990-e10c-4497-936c-59245418a27e" targetNamespace="http://schemas.microsoft.com/office/2006/metadata/properties" ma:root="true" ma:fieldsID="a0d57872f9d1ee4ff300089d5961bdef" ns2:_="" ns3:_="">
    <xsd:import namespace="a1691aef-cd45-439f-a0ae-5a5a53ef6779"/>
    <xsd:import namespace="816f1990-e10c-4497-936c-59245418a27e"/>
    <xsd:element name="properties">
      <xsd:complexType>
        <xsd:sequence>
          <xsd:element name="documentManagement">
            <xsd:complexType>
              <xsd:all>
                <xsd:element ref="ns3:SharedWithUsers" minOccurs="0"/>
                <xsd:element ref="ns3:SharedWithDetails"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Showpa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91aef-cd45-439f-a0ae-5a5a53ef677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73e62eb-4bee-4229-8ddd-ea4d82805a1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hidden="true" ma:internalName="MediaServiceLocation"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Showpad" ma:index="22" nillable="true" ma:displayName="Showpad" ma:default="0" ma:format="Dropdown" ma:internalName="Showpad">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6f1990-e10c-4497-936c-59245418a27e" elementFormDefault="qualified">
    <xsd:import namespace="http://schemas.microsoft.com/office/2006/documentManagement/types"/>
    <xsd:import namespace="http://schemas.microsoft.com/office/infopath/2007/PartnerControls"/>
    <xsd:element name="SharedWithUsers" ma:index="7" nillable="true" ma:displayName="Shared With"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hidden="true" ma:internalName="SharedWithDetails" ma:readOnly="true">
      <xsd:simpleType>
        <xsd:restriction base="dms:Note"/>
      </xsd:simpleType>
    </xsd:element>
    <xsd:element name="TaxCatchAll" ma:index="15" nillable="true" ma:displayName="Taxonomy Catch All Column" ma:hidden="true" ma:list="{89f8e670-6882-4830-8fc0-03fef345fe94}" ma:internalName="TaxCatchAll" ma:readOnly="false" ma:showField="CatchAllData" ma:web="816f1990-e10c-4497-936c-59245418a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owpad xmlns="a1691aef-cd45-439f-a0ae-5a5a53ef6779">false</Showpad>
    <lcf76f155ced4ddcb4097134ff3c332f xmlns="a1691aef-cd45-439f-a0ae-5a5a53ef6779">
      <Terms xmlns="http://schemas.microsoft.com/office/infopath/2007/PartnerControls"/>
    </lcf76f155ced4ddcb4097134ff3c332f>
    <TaxCatchAll xmlns="816f1990-e10c-4497-936c-59245418a27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E9A4D-DB9D-4C9C-B562-398A2798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91aef-cd45-439f-a0ae-5a5a53ef6779"/>
    <ds:schemaRef ds:uri="816f1990-e10c-4497-936c-59245418a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04BB6-7EE6-4491-9B74-A179E0E70ABB}">
  <ds:schemaRefs>
    <ds:schemaRef ds:uri="http://schemas.microsoft.com/sharepoint/v3/contenttype/forms"/>
  </ds:schemaRefs>
</ds:datastoreItem>
</file>

<file path=customXml/itemProps3.xml><?xml version="1.0" encoding="utf-8"?>
<ds:datastoreItem xmlns:ds="http://schemas.openxmlformats.org/officeDocument/2006/customXml" ds:itemID="{62427D91-F6DD-41F1-B3A9-04A4D12E8070}">
  <ds:schemaRefs>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http://purl.org/dc/dcmitype/"/>
    <ds:schemaRef ds:uri="a1691aef-cd45-439f-a0ae-5a5a53ef6779"/>
    <ds:schemaRef ds:uri="http://schemas.openxmlformats.org/package/2006/metadata/core-properties"/>
    <ds:schemaRef ds:uri="816f1990-e10c-4497-936c-59245418a27e"/>
    <ds:schemaRef ds:uri="http://schemas.microsoft.com/office/2006/metadata/properties"/>
  </ds:schemaRefs>
</ds:datastoreItem>
</file>

<file path=customXml/itemProps4.xml><?xml version="1.0" encoding="utf-8"?>
<ds:datastoreItem xmlns:ds="http://schemas.openxmlformats.org/officeDocument/2006/customXml" ds:itemID="{BBAB2151-6CE3-437D-B95A-A3D10285E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6</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Links>
    <vt:vector size="18" baseType="variant">
      <vt:variant>
        <vt:i4>6160439</vt:i4>
      </vt:variant>
      <vt:variant>
        <vt:i4>6</vt:i4>
      </vt:variant>
      <vt:variant>
        <vt:i4>0</vt:i4>
      </vt:variant>
      <vt:variant>
        <vt:i4>5</vt:i4>
      </vt:variant>
      <vt:variant>
        <vt:lpwstr>https://blueprism.az1.qualtrics.com/jfe/form/SV_7OtjN6lZXoZy5Ce</vt:lpwstr>
      </vt:variant>
      <vt:variant>
        <vt:lpwstr/>
      </vt:variant>
      <vt:variant>
        <vt:i4>6160439</vt:i4>
      </vt:variant>
      <vt:variant>
        <vt:i4>3</vt:i4>
      </vt:variant>
      <vt:variant>
        <vt:i4>0</vt:i4>
      </vt:variant>
      <vt:variant>
        <vt:i4>5</vt:i4>
      </vt:variant>
      <vt:variant>
        <vt:lpwstr>https://blueprism.az1.qualtrics.com/jfe/form/SV_7OtjN6lZXoZy5Ce</vt:lpwstr>
      </vt:variant>
      <vt:variant>
        <vt:lpwstr/>
      </vt:variant>
      <vt:variant>
        <vt:i4>6160439</vt:i4>
      </vt:variant>
      <vt:variant>
        <vt:i4>0</vt:i4>
      </vt:variant>
      <vt:variant>
        <vt:i4>0</vt:i4>
      </vt:variant>
      <vt:variant>
        <vt:i4>5</vt:i4>
      </vt:variant>
      <vt:variant>
        <vt:lpwstr>https://blueprism.az1.qualtrics.com/jfe/form/SV_7OtjN6lZXoZy5Ce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Caruso</dc:creator>
  <cp:keywords/>
  <dc:description/>
  <cp:lastModifiedBy>Rita Caruso</cp:lastModifiedBy>
  <cp:revision>83</cp:revision>
  <dcterms:created xsi:type="dcterms:W3CDTF">2024-10-23T18:36:00Z</dcterms:created>
  <dcterms:modified xsi:type="dcterms:W3CDTF">2024-12-02T10:09:00Z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0x01010077EF9811B6AD554EA06E0350CD9CA20F</vt:lpwstr>
  </property>
  <property fmtid="{D5CDD505-2E9C-101B-9397-08002B2CF9AE}" pid="3" name="MediaServiceImageTags">
    <vt:lpwstr/>
  </property>
</Properties>
</file>